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597" w:rsidRDefault="00E70D8E" w:rsidP="00E70D8E">
      <w:pPr>
        <w:jc w:val="center"/>
        <w:rPr>
          <w:rFonts w:ascii="Times New Roman" w:hAnsi="Times New Roman" w:cs="Times New Roman"/>
          <w:sz w:val="36"/>
          <w:szCs w:val="36"/>
        </w:rPr>
      </w:pPr>
      <w:r>
        <w:rPr>
          <w:rFonts w:ascii="Times New Roman" w:hAnsi="Times New Roman" w:cs="Times New Roman"/>
          <w:sz w:val="36"/>
          <w:szCs w:val="36"/>
        </w:rPr>
        <w:t>Theories of Political Economy</w:t>
      </w:r>
    </w:p>
    <w:p w:rsidR="00916B70" w:rsidRDefault="00916B70" w:rsidP="00E70D8E">
      <w:pPr>
        <w:jc w:val="center"/>
        <w:rPr>
          <w:rFonts w:ascii="Times New Roman" w:hAnsi="Times New Roman" w:cs="Times New Roman"/>
          <w:sz w:val="36"/>
          <w:szCs w:val="36"/>
        </w:rPr>
      </w:pPr>
    </w:p>
    <w:p w:rsidR="00916B70" w:rsidRPr="00916B70" w:rsidRDefault="00916B70" w:rsidP="00916B70">
      <w:pPr>
        <w:rPr>
          <w:rFonts w:ascii="Times New Roman" w:hAnsi="Times New Roman" w:cs="Times New Roman"/>
          <w:sz w:val="36"/>
          <w:szCs w:val="36"/>
        </w:rPr>
      </w:pPr>
      <w:r>
        <w:rPr>
          <w:rFonts w:ascii="Times New Roman" w:hAnsi="Times New Roman" w:cs="Times New Roman"/>
          <w:sz w:val="36"/>
          <w:szCs w:val="36"/>
        </w:rPr>
        <w:t>Harvey (required reading) offers a simplification of Marx, particular</w:t>
      </w:r>
      <w:r w:rsidR="00A1144E">
        <w:rPr>
          <w:rFonts w:ascii="Times New Roman" w:hAnsi="Times New Roman" w:cs="Times New Roman"/>
          <w:sz w:val="36"/>
          <w:szCs w:val="36"/>
        </w:rPr>
        <w:t>ly</w:t>
      </w:r>
      <w:r>
        <w:rPr>
          <w:rFonts w:ascii="Times New Roman" w:hAnsi="Times New Roman" w:cs="Times New Roman"/>
          <w:sz w:val="36"/>
          <w:szCs w:val="36"/>
        </w:rPr>
        <w:t xml:space="preserve"> </w:t>
      </w:r>
      <w:r w:rsidRPr="00916B70">
        <w:rPr>
          <w:rFonts w:ascii="Times New Roman" w:hAnsi="Times New Roman" w:cs="Times New Roman"/>
          <w:i/>
          <w:sz w:val="36"/>
          <w:szCs w:val="36"/>
        </w:rPr>
        <w:t>Capital</w:t>
      </w:r>
      <w:r>
        <w:rPr>
          <w:rFonts w:ascii="Times New Roman" w:hAnsi="Times New Roman" w:cs="Times New Roman"/>
          <w:i/>
          <w:sz w:val="36"/>
          <w:szCs w:val="36"/>
        </w:rPr>
        <w:t xml:space="preserve"> </w:t>
      </w:r>
      <w:r>
        <w:rPr>
          <w:rFonts w:ascii="Times New Roman" w:hAnsi="Times New Roman" w:cs="Times New Roman"/>
          <w:sz w:val="36"/>
          <w:szCs w:val="36"/>
        </w:rPr>
        <w:t xml:space="preserve">volume 1 (International Publishers, NY, 1967).  For my students, I developed an even simpler version of the </w:t>
      </w:r>
      <w:hyperlink r:id="rId5" w:history="1">
        <w:r w:rsidRPr="00916B70">
          <w:rPr>
            <w:rStyle w:val="Hyperlink"/>
            <w:rFonts w:ascii="Times New Roman" w:hAnsi="Times New Roman" w:cs="Times New Roman"/>
            <w:sz w:val="36"/>
            <w:szCs w:val="36"/>
          </w:rPr>
          <w:t>crisis of overproduction</w:t>
        </w:r>
      </w:hyperlink>
      <w:r>
        <w:rPr>
          <w:rFonts w:ascii="Times New Roman" w:hAnsi="Times New Roman" w:cs="Times New Roman"/>
          <w:sz w:val="36"/>
          <w:szCs w:val="36"/>
        </w:rPr>
        <w:t xml:space="preserve"> </w:t>
      </w:r>
    </w:p>
    <w:p w:rsidR="00E70D8E" w:rsidRDefault="00916B70" w:rsidP="00E70D8E">
      <w:pPr>
        <w:rPr>
          <w:rFonts w:ascii="Times New Roman" w:hAnsi="Times New Roman" w:cs="Times New Roman"/>
          <w:sz w:val="36"/>
          <w:szCs w:val="36"/>
        </w:rPr>
      </w:pPr>
      <w:r>
        <w:rPr>
          <w:rFonts w:ascii="Times New Roman" w:hAnsi="Times New Roman" w:cs="Times New Roman"/>
          <w:sz w:val="36"/>
          <w:szCs w:val="36"/>
        </w:rPr>
        <w:t xml:space="preserve">For my graduate course on classical theory, we use Robert C. Tucker (editor), </w:t>
      </w:r>
      <w:r>
        <w:rPr>
          <w:rFonts w:ascii="Times New Roman" w:hAnsi="Times New Roman" w:cs="Times New Roman"/>
          <w:i/>
          <w:sz w:val="36"/>
          <w:szCs w:val="36"/>
        </w:rPr>
        <w:t>the Marx-Engels Reader</w:t>
      </w:r>
      <w:r>
        <w:rPr>
          <w:rFonts w:ascii="Times New Roman" w:hAnsi="Times New Roman" w:cs="Times New Roman"/>
          <w:sz w:val="36"/>
          <w:szCs w:val="36"/>
        </w:rPr>
        <w:t xml:space="preserve">, second edition (W.W. Norton, NY, 1978).  I also offer an </w:t>
      </w:r>
      <w:hyperlink r:id="rId6" w:history="1">
        <w:r w:rsidRPr="00916B70">
          <w:rPr>
            <w:rStyle w:val="Hyperlink"/>
            <w:rFonts w:ascii="Times New Roman" w:hAnsi="Times New Roman" w:cs="Times New Roman"/>
            <w:sz w:val="36"/>
            <w:szCs w:val="36"/>
          </w:rPr>
          <w:t>annotated guide</w:t>
        </w:r>
      </w:hyperlink>
      <w:r>
        <w:rPr>
          <w:rFonts w:ascii="Times New Roman" w:hAnsi="Times New Roman" w:cs="Times New Roman"/>
          <w:sz w:val="36"/>
          <w:szCs w:val="36"/>
        </w:rPr>
        <w:t xml:space="preserve"> to the readings in that edition</w:t>
      </w:r>
    </w:p>
    <w:p w:rsidR="00916B70" w:rsidRDefault="00916B70" w:rsidP="00E70D8E">
      <w:pPr>
        <w:rPr>
          <w:rFonts w:ascii="Times New Roman" w:hAnsi="Times New Roman" w:cs="Times New Roman"/>
          <w:sz w:val="36"/>
          <w:szCs w:val="36"/>
        </w:rPr>
      </w:pPr>
    </w:p>
    <w:p w:rsidR="00916B70" w:rsidRDefault="00916B70" w:rsidP="00E70D8E">
      <w:pPr>
        <w:rPr>
          <w:rFonts w:ascii="Times New Roman" w:hAnsi="Times New Roman" w:cs="Times New Roman"/>
          <w:sz w:val="36"/>
          <w:szCs w:val="36"/>
        </w:rPr>
      </w:pPr>
      <w:r>
        <w:rPr>
          <w:rFonts w:ascii="Times New Roman" w:hAnsi="Times New Roman" w:cs="Times New Roman"/>
          <w:sz w:val="36"/>
          <w:szCs w:val="36"/>
        </w:rPr>
        <w:t xml:space="preserve">We might also have occasion to consider the historical development of the U.S. capitalist system, which I presented at GIs Day 2014: </w:t>
      </w:r>
      <w:hyperlink r:id="rId7" w:history="1">
        <w:r w:rsidRPr="00916B70">
          <w:rPr>
            <w:rStyle w:val="Hyperlink"/>
            <w:rFonts w:ascii="Times New Roman" w:hAnsi="Times New Roman" w:cs="Times New Roman"/>
            <w:sz w:val="36"/>
            <w:szCs w:val="36"/>
          </w:rPr>
          <w:t>The American Empire, 1830-1930</w:t>
        </w:r>
      </w:hyperlink>
    </w:p>
    <w:p w:rsidR="00BE60A2" w:rsidRDefault="00BE60A2" w:rsidP="00E70D8E">
      <w:pPr>
        <w:rPr>
          <w:rFonts w:ascii="Times New Roman" w:hAnsi="Times New Roman" w:cs="Times New Roman"/>
          <w:sz w:val="36"/>
          <w:szCs w:val="36"/>
        </w:rPr>
      </w:pPr>
    </w:p>
    <w:p w:rsidR="00916B70" w:rsidRDefault="00916B70" w:rsidP="00E70D8E">
      <w:pPr>
        <w:rPr>
          <w:rStyle w:val="Hyperlink"/>
          <w:rFonts w:ascii="Times New Roman" w:hAnsi="Times New Roman" w:cs="Times New Roman"/>
          <w:sz w:val="36"/>
          <w:szCs w:val="36"/>
        </w:rPr>
      </w:pPr>
      <w:r>
        <w:rPr>
          <w:rFonts w:ascii="Times New Roman" w:hAnsi="Times New Roman" w:cs="Times New Roman"/>
          <w:sz w:val="36"/>
          <w:szCs w:val="36"/>
        </w:rPr>
        <w:t xml:space="preserve">Although we shall focus on the U.S. we might also want to consider Marx, Engels, and Lenin on the </w:t>
      </w:r>
      <w:hyperlink r:id="rId8" w:history="1">
        <w:r w:rsidRPr="00916B70">
          <w:rPr>
            <w:rStyle w:val="Hyperlink"/>
            <w:rFonts w:ascii="Times New Roman" w:hAnsi="Times New Roman" w:cs="Times New Roman"/>
            <w:sz w:val="36"/>
            <w:szCs w:val="36"/>
          </w:rPr>
          <w:t>French Commune</w:t>
        </w:r>
      </w:hyperlink>
    </w:p>
    <w:p w:rsidR="00BE60A2" w:rsidRDefault="00BE60A2" w:rsidP="00BE60A2">
      <w:pPr>
        <w:rPr>
          <w:rFonts w:ascii="Times New Roman" w:hAnsi="Times New Roman" w:cs="Times New Roman"/>
          <w:sz w:val="36"/>
          <w:szCs w:val="36"/>
        </w:rPr>
      </w:pPr>
    </w:p>
    <w:p w:rsidR="00BE60A2" w:rsidRDefault="00BE60A2" w:rsidP="00BE60A2">
      <w:pPr>
        <w:rPr>
          <w:rFonts w:ascii="Times New Roman" w:hAnsi="Times New Roman" w:cs="Times New Roman"/>
          <w:sz w:val="36"/>
          <w:szCs w:val="36"/>
        </w:rPr>
      </w:pPr>
      <w:r>
        <w:rPr>
          <w:rFonts w:ascii="Times New Roman" w:hAnsi="Times New Roman" w:cs="Times New Roman"/>
          <w:sz w:val="36"/>
          <w:szCs w:val="36"/>
        </w:rPr>
        <w:t xml:space="preserve">Finally, in case you think that crises of capitalism are over, read the </w:t>
      </w:r>
      <w:r w:rsidRPr="00BE60A2">
        <w:rPr>
          <w:rFonts w:ascii="Times New Roman" w:hAnsi="Times New Roman" w:cs="Times New Roman"/>
          <w:i/>
          <w:sz w:val="36"/>
          <w:szCs w:val="36"/>
        </w:rPr>
        <w:t>NYT</w:t>
      </w:r>
      <w:r>
        <w:rPr>
          <w:rFonts w:ascii="Times New Roman" w:hAnsi="Times New Roman" w:cs="Times New Roman"/>
          <w:sz w:val="36"/>
          <w:szCs w:val="36"/>
        </w:rPr>
        <w:t xml:space="preserve"> 10 January 2016, “China’s Buying Binge Gives Way to a Global Commodities Glut” (pp. 1, 4).  Within two weeks you will know better than Michael Levi, the “energy expert at the Council of Foreign Relations,” who reported, “Producers ended up being their own worst enemies.” (p. 4)</w:t>
      </w:r>
    </w:p>
    <w:p w:rsidR="003740EB" w:rsidRDefault="003740EB" w:rsidP="00BE60A2">
      <w:pPr>
        <w:rPr>
          <w:rFonts w:ascii="Times New Roman" w:hAnsi="Times New Roman" w:cs="Times New Roman"/>
          <w:sz w:val="36"/>
          <w:szCs w:val="36"/>
        </w:rPr>
      </w:pPr>
    </w:p>
    <w:p w:rsidR="009830D9" w:rsidRDefault="003740EB" w:rsidP="00E70D8E">
      <w:pPr>
        <w:rPr>
          <w:rFonts w:ascii="Times New Roman" w:hAnsi="Times New Roman" w:cs="Times New Roman"/>
          <w:sz w:val="36"/>
          <w:szCs w:val="36"/>
        </w:rPr>
      </w:pPr>
      <w:r w:rsidRPr="003740EB">
        <w:rPr>
          <w:rFonts w:ascii="Times New Roman" w:hAnsi="Times New Roman" w:cs="Times New Roman"/>
          <w:sz w:val="36"/>
          <w:szCs w:val="36"/>
        </w:rPr>
        <w:lastRenderedPageBreak/>
        <w:t xml:space="preserve">Finally, reading Harvey reminded me of his Urban Sociology, which inspired me to submit a paper to Monthly Review some time back: </w:t>
      </w:r>
    </w:p>
    <w:p w:rsidR="00BE60A2" w:rsidRDefault="00C405B8" w:rsidP="00E70D8E">
      <w:pPr>
        <w:rPr>
          <w:rStyle w:val="Hyperlink"/>
          <w:rFonts w:ascii="Times New Roman" w:hAnsi="Times New Roman" w:cs="Times New Roman"/>
          <w:sz w:val="36"/>
          <w:szCs w:val="36"/>
        </w:rPr>
      </w:pPr>
      <w:hyperlink r:id="rId9" w:history="1">
        <w:r w:rsidR="003740EB" w:rsidRPr="003740EB">
          <w:rPr>
            <w:rStyle w:val="Hyperlink"/>
            <w:rFonts w:ascii="Times New Roman" w:hAnsi="Times New Roman" w:cs="Times New Roman"/>
            <w:sz w:val="36"/>
            <w:szCs w:val="36"/>
          </w:rPr>
          <w:t>San Diego 2010\Monthly Review\title.doc</w:t>
        </w:r>
      </w:hyperlink>
    </w:p>
    <w:p w:rsidR="003740EB" w:rsidRDefault="00C405B8" w:rsidP="00E70D8E">
      <w:pPr>
        <w:rPr>
          <w:rStyle w:val="Hyperlink"/>
          <w:rFonts w:ascii="Times New Roman" w:hAnsi="Times New Roman" w:cs="Times New Roman"/>
          <w:sz w:val="36"/>
          <w:szCs w:val="36"/>
        </w:rPr>
      </w:pPr>
      <w:hyperlink r:id="rId10" w:history="1">
        <w:r w:rsidR="003740EB" w:rsidRPr="003740EB">
          <w:rPr>
            <w:rStyle w:val="Hyperlink"/>
            <w:rFonts w:ascii="Times New Roman" w:hAnsi="Times New Roman" w:cs="Times New Roman"/>
            <w:sz w:val="36"/>
            <w:szCs w:val="36"/>
          </w:rPr>
          <w:t>San Diego 2010\Monthly Review\Abstract.doc</w:t>
        </w:r>
      </w:hyperlink>
    </w:p>
    <w:p w:rsidR="003740EB" w:rsidRDefault="003740EB" w:rsidP="00E70D8E">
      <w:pPr>
        <w:rPr>
          <w:rStyle w:val="Hyperlink"/>
          <w:rFonts w:ascii="Times New Roman" w:hAnsi="Times New Roman" w:cs="Times New Roman"/>
          <w:sz w:val="36"/>
          <w:szCs w:val="36"/>
        </w:rPr>
      </w:pPr>
      <w:r>
        <w:rPr>
          <w:rStyle w:val="Hyperlink"/>
          <w:rFonts w:ascii="Times New Roman" w:hAnsi="Times New Roman" w:cs="Times New Roman"/>
          <w:sz w:val="36"/>
          <w:szCs w:val="36"/>
        </w:rPr>
        <w:t>San Diego 2010\Monthly Review\</w:t>
      </w:r>
      <w:hyperlink r:id="rId11" w:history="1">
        <w:r w:rsidRPr="003740EB">
          <w:rPr>
            <w:rStyle w:val="Hyperlink"/>
            <w:rFonts w:ascii="Times New Roman" w:hAnsi="Times New Roman" w:cs="Times New Roman"/>
            <w:sz w:val="36"/>
            <w:szCs w:val="36"/>
          </w:rPr>
          <w:t>text</w:t>
        </w:r>
      </w:hyperlink>
    </w:p>
    <w:p w:rsidR="003740EB" w:rsidRDefault="00C405B8" w:rsidP="00E70D8E">
      <w:pPr>
        <w:rPr>
          <w:rStyle w:val="Hyperlink"/>
          <w:rFonts w:ascii="Times New Roman" w:hAnsi="Times New Roman" w:cs="Times New Roman"/>
          <w:sz w:val="36"/>
          <w:szCs w:val="36"/>
        </w:rPr>
      </w:pPr>
      <w:hyperlink r:id="rId12" w:history="1">
        <w:r w:rsidR="009830D9">
          <w:rPr>
            <w:rStyle w:val="Hyperlink"/>
            <w:rFonts w:ascii="Times New Roman" w:hAnsi="Times New Roman" w:cs="Times New Roman"/>
            <w:sz w:val="36"/>
            <w:szCs w:val="36"/>
          </w:rPr>
          <w:t>San Diego 2010\Monthly Review\Figures and Tables.doc</w:t>
        </w:r>
      </w:hyperlink>
    </w:p>
    <w:p w:rsidR="009830D9" w:rsidRDefault="009830D9" w:rsidP="009830D9">
      <w:pPr>
        <w:rPr>
          <w:rFonts w:ascii="Times New Roman" w:hAnsi="Times New Roman" w:cs="Times New Roman"/>
          <w:sz w:val="36"/>
          <w:szCs w:val="36"/>
        </w:rPr>
      </w:pPr>
    </w:p>
    <w:p w:rsidR="009830D9" w:rsidRDefault="009830D9" w:rsidP="009830D9">
      <w:pPr>
        <w:rPr>
          <w:rFonts w:ascii="Times New Roman" w:hAnsi="Times New Roman" w:cs="Times New Roman"/>
          <w:sz w:val="36"/>
          <w:szCs w:val="36"/>
        </w:rPr>
      </w:pPr>
      <w:r>
        <w:rPr>
          <w:rFonts w:ascii="Times New Roman" w:hAnsi="Times New Roman" w:cs="Times New Roman"/>
          <w:sz w:val="36"/>
          <w:szCs w:val="36"/>
        </w:rPr>
        <w:t xml:space="preserve">Somewhere I have notes on Harvey, which I will </w:t>
      </w:r>
      <w:r w:rsidR="00CB0EBC">
        <w:rPr>
          <w:rFonts w:ascii="Times New Roman" w:hAnsi="Times New Roman" w:cs="Times New Roman"/>
          <w:sz w:val="36"/>
          <w:szCs w:val="36"/>
        </w:rPr>
        <w:t xml:space="preserve">try to </w:t>
      </w:r>
      <w:r>
        <w:rPr>
          <w:rFonts w:ascii="Times New Roman" w:hAnsi="Times New Roman" w:cs="Times New Roman"/>
          <w:sz w:val="36"/>
          <w:szCs w:val="36"/>
        </w:rPr>
        <w:t>find if we decide to talk about this.  Meanwhile, this paper (which was not accepted for publication) can be used to get some idea of the complexity of the problem of rents as treated by Harvey and Marx</w:t>
      </w:r>
      <w:r w:rsidR="00F74C86">
        <w:rPr>
          <w:rFonts w:ascii="Times New Roman" w:hAnsi="Times New Roman" w:cs="Times New Roman"/>
          <w:sz w:val="36"/>
          <w:szCs w:val="36"/>
        </w:rPr>
        <w:t>.</w:t>
      </w:r>
    </w:p>
    <w:p w:rsidR="00CB0EBC" w:rsidRDefault="00CB0EBC" w:rsidP="009830D9">
      <w:pPr>
        <w:rPr>
          <w:rFonts w:ascii="Times New Roman" w:hAnsi="Times New Roman" w:cs="Times New Roman"/>
          <w:sz w:val="36"/>
          <w:szCs w:val="36"/>
        </w:rPr>
      </w:pPr>
    </w:p>
    <w:p w:rsidR="00CB0EBC" w:rsidRDefault="00CB0EBC" w:rsidP="009830D9">
      <w:pPr>
        <w:rPr>
          <w:rFonts w:ascii="Times New Roman" w:hAnsi="Times New Roman" w:cs="Times New Roman"/>
          <w:sz w:val="36"/>
          <w:szCs w:val="36"/>
        </w:rPr>
      </w:pPr>
      <w:r>
        <w:rPr>
          <w:rFonts w:ascii="Times New Roman" w:hAnsi="Times New Roman" w:cs="Times New Roman"/>
          <w:sz w:val="36"/>
          <w:szCs w:val="36"/>
        </w:rPr>
        <w:t xml:space="preserve">Also, here are some of my notes on volume III of Capital, specifically on land and rents, toward the unpublished paper: </w:t>
      </w:r>
      <w:hyperlink r:id="rId13" w:history="1">
        <w:r w:rsidRPr="00CB0EBC">
          <w:rPr>
            <w:rStyle w:val="Hyperlink"/>
            <w:rFonts w:ascii="Times New Roman" w:hAnsi="Times New Roman" w:cs="Times New Roman"/>
            <w:sz w:val="36"/>
            <w:szCs w:val="36"/>
          </w:rPr>
          <w:t>Hogan</w:t>
        </w:r>
        <w:r w:rsidRPr="00CB0EBC">
          <w:rPr>
            <w:rStyle w:val="Hyperlink"/>
            <w:rFonts w:ascii="Times New Roman" w:hAnsi="Times New Roman" w:cs="Times New Roman"/>
            <w:sz w:val="36"/>
            <w:szCs w:val="36"/>
          </w:rPr>
          <w:t xml:space="preserve"> </w:t>
        </w:r>
        <w:r w:rsidRPr="00CB0EBC">
          <w:rPr>
            <w:rStyle w:val="Hyperlink"/>
            <w:rFonts w:ascii="Times New Roman" w:hAnsi="Times New Roman" w:cs="Times New Roman"/>
            <w:sz w:val="36"/>
            <w:szCs w:val="36"/>
          </w:rPr>
          <w:t>o</w:t>
        </w:r>
        <w:r w:rsidRPr="00CB0EBC">
          <w:rPr>
            <w:rStyle w:val="Hyperlink"/>
            <w:rFonts w:ascii="Times New Roman" w:hAnsi="Times New Roman" w:cs="Times New Roman"/>
            <w:sz w:val="36"/>
            <w:szCs w:val="36"/>
          </w:rPr>
          <w:t>n</w:t>
        </w:r>
        <w:r w:rsidRPr="00CB0EBC">
          <w:rPr>
            <w:rStyle w:val="Hyperlink"/>
            <w:rFonts w:ascii="Times New Roman" w:hAnsi="Times New Roman" w:cs="Times New Roman"/>
            <w:sz w:val="36"/>
            <w:szCs w:val="36"/>
          </w:rPr>
          <w:t xml:space="preserve"> Marx</w:t>
        </w:r>
      </w:hyperlink>
    </w:p>
    <w:p w:rsidR="00F74C86" w:rsidRDefault="00F74C86" w:rsidP="009830D9">
      <w:pPr>
        <w:rPr>
          <w:rFonts w:ascii="Times New Roman" w:hAnsi="Times New Roman" w:cs="Times New Roman"/>
          <w:sz w:val="36"/>
          <w:szCs w:val="36"/>
        </w:rPr>
      </w:pPr>
    </w:p>
    <w:p w:rsidR="00F74C86" w:rsidRDefault="00F74C86" w:rsidP="009830D9">
      <w:pPr>
        <w:rPr>
          <w:rFonts w:ascii="Times New Roman" w:hAnsi="Times New Roman" w:cs="Times New Roman"/>
          <w:sz w:val="36"/>
          <w:szCs w:val="36"/>
        </w:rPr>
      </w:pPr>
      <w:r>
        <w:rPr>
          <w:rFonts w:ascii="Times New Roman" w:hAnsi="Times New Roman" w:cs="Times New Roman"/>
          <w:sz w:val="36"/>
          <w:szCs w:val="36"/>
        </w:rPr>
        <w:t>For more on Harvey:</w:t>
      </w:r>
    </w:p>
    <w:p w:rsidR="00F74C86" w:rsidRPr="00082464" w:rsidRDefault="00F74C86" w:rsidP="00F74C86">
      <w:pPr>
        <w:spacing w:line="480" w:lineRule="auto"/>
        <w:ind w:left="720" w:hanging="720"/>
      </w:pPr>
      <w:r w:rsidRPr="00082464">
        <w:t>Harvey, David. 1973. Social Justice and the City. (Baltimore, MD: Johns Hopkins University Press).</w:t>
      </w:r>
    </w:p>
    <w:p w:rsidR="00F74C86" w:rsidRPr="00082464" w:rsidRDefault="00F74C86" w:rsidP="00F74C86">
      <w:pPr>
        <w:spacing w:line="480" w:lineRule="auto"/>
        <w:ind w:left="720" w:hanging="720"/>
      </w:pPr>
      <w:r w:rsidRPr="00082464">
        <w:t>Harvey, David. 1989. The Condition of Postmodernity: An Enquiry into the Origins of Cultural Change. (Cambridge, Mass.: Blackwell).</w:t>
      </w:r>
    </w:p>
    <w:p w:rsidR="00F74C86" w:rsidRDefault="00F74C86" w:rsidP="009830D9">
      <w:pPr>
        <w:rPr>
          <w:rFonts w:ascii="Times New Roman" w:hAnsi="Times New Roman" w:cs="Times New Roman"/>
          <w:sz w:val="36"/>
          <w:szCs w:val="36"/>
        </w:rPr>
      </w:pPr>
      <w:bookmarkStart w:id="0" w:name="_GoBack"/>
      <w:bookmarkEnd w:id="0"/>
    </w:p>
    <w:p w:rsidR="009830D9" w:rsidRPr="009830D9" w:rsidRDefault="009830D9" w:rsidP="00E70D8E">
      <w:pPr>
        <w:rPr>
          <w:rStyle w:val="Hyperlink"/>
          <w:rFonts w:ascii="Times New Roman" w:hAnsi="Times New Roman" w:cs="Times New Roman"/>
          <w:sz w:val="36"/>
          <w:szCs w:val="36"/>
        </w:rPr>
      </w:pPr>
    </w:p>
    <w:sectPr w:rsidR="009830D9" w:rsidRPr="00983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5D4"/>
    <w:rsid w:val="000326D5"/>
    <w:rsid w:val="00101907"/>
    <w:rsid w:val="001C10B0"/>
    <w:rsid w:val="003740EB"/>
    <w:rsid w:val="006145D4"/>
    <w:rsid w:val="00916B70"/>
    <w:rsid w:val="009830D9"/>
    <w:rsid w:val="00A1144E"/>
    <w:rsid w:val="00BE60A2"/>
    <w:rsid w:val="00C405B8"/>
    <w:rsid w:val="00C647F2"/>
    <w:rsid w:val="00CB0EBC"/>
    <w:rsid w:val="00E70D8E"/>
    <w:rsid w:val="00F74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B70"/>
    <w:rPr>
      <w:color w:val="0563C1" w:themeColor="hyperlink"/>
      <w:u w:val="single"/>
    </w:rPr>
  </w:style>
  <w:style w:type="character" w:styleId="FollowedHyperlink">
    <w:name w:val="FollowedHyperlink"/>
    <w:basedOn w:val="DefaultParagraphFont"/>
    <w:uiPriority w:val="99"/>
    <w:semiHidden/>
    <w:unhideWhenUsed/>
    <w:rsid w:val="00C405B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B70"/>
    <w:rPr>
      <w:color w:val="0563C1" w:themeColor="hyperlink"/>
      <w:u w:val="single"/>
    </w:rPr>
  </w:style>
  <w:style w:type="character" w:styleId="FollowedHyperlink">
    <w:name w:val="FollowedHyperlink"/>
    <w:basedOn w:val="DefaultParagraphFont"/>
    <w:uiPriority w:val="99"/>
    <w:semiHidden/>
    <w:unhideWhenUsed/>
    <w:rsid w:val="00C405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W:\www\SOC%20693\The%20Commune.docx" TargetMode="External"/><Relationship Id="rId13" Type="http://schemas.openxmlformats.org/officeDocument/2006/relationships/hyperlink" Target="file:///W:\www\SOC%20693\Notes%20on%20Rent%20and%20Land%20Use,%20from%20Marx,%20Capital,%20vol.,%203%20pp.%20%20614-813%20(Hogan).pdf" TargetMode="External"/><Relationship Id="rId3" Type="http://schemas.openxmlformats.org/officeDocument/2006/relationships/settings" Target="settings.xml"/><Relationship Id="rId7" Type="http://schemas.openxmlformats.org/officeDocument/2006/relationships/hyperlink" Target="file:///W:\www\SOC%20693\American_Empire.pptx" TargetMode="External"/><Relationship Id="rId12" Type="http://schemas.openxmlformats.org/officeDocument/2006/relationships/hyperlink" Target="file:///C:\Users\Richard%20Hogan\AppData\Local\Temp\San%20Diego%202010\Monthly%20Review\Figures%20and%20Tables.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W:\www\SOC%20693\Marx.doc" TargetMode="External"/><Relationship Id="rId11" Type="http://schemas.openxmlformats.org/officeDocument/2006/relationships/hyperlink" Target="file:///C:\Users\Richard%20Hogan\AppData\Local\Temp\San%20Diego%202010\Monthly%20Review\affordable%20housing.doc" TargetMode="External"/><Relationship Id="rId5" Type="http://schemas.openxmlformats.org/officeDocument/2006/relationships/hyperlink" Target="file:///W:\www\SOC%20693\Capital%20Accumulation.doc" TargetMode="External"/><Relationship Id="rId15" Type="http://schemas.openxmlformats.org/officeDocument/2006/relationships/theme" Target="theme/theme1.xml"/><Relationship Id="rId10" Type="http://schemas.openxmlformats.org/officeDocument/2006/relationships/hyperlink" Target="file:///C:\Users\Richard%20Hogan\AppData\Local\Temp\San%20Diego%202010\Monthly%20Review\Abstract.doc" TargetMode="External"/><Relationship Id="rId4" Type="http://schemas.openxmlformats.org/officeDocument/2006/relationships/webSettings" Target="webSettings.xml"/><Relationship Id="rId9" Type="http://schemas.openxmlformats.org/officeDocument/2006/relationships/hyperlink" Target="file:///C:\Users\Richard%20Hogan\AppData\Local\Temp\San%20Diego%202010\Monthly%20Review\title.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401</Words>
  <Characters>2286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Hogan, Richard L</dc:creator>
  <cp:keywords/>
  <dc:description/>
  <cp:lastModifiedBy>Richard Hogan</cp:lastModifiedBy>
  <cp:revision>2</cp:revision>
  <dcterms:created xsi:type="dcterms:W3CDTF">2016-01-28T19:01:00Z</dcterms:created>
  <dcterms:modified xsi:type="dcterms:W3CDTF">2016-01-28T19:01:00Z</dcterms:modified>
</cp:coreProperties>
</file>